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FF" w:rsidRDefault="00A52EFF" w:rsidP="005757C2">
      <w:pPr>
        <w:widowControl w:val="0"/>
        <w:tabs>
          <w:tab w:val="left" w:pos="5180"/>
        </w:tabs>
        <w:autoSpaceDE w:val="0"/>
        <w:autoSpaceDN w:val="0"/>
        <w:adjustRightInd w:val="0"/>
        <w:spacing w:after="0" w:line="360" w:lineRule="auto"/>
        <w:jc w:val="both"/>
        <w:rPr>
          <w:rFonts w:ascii="Times New Roman" w:hAnsi="Times New Roman" w:cs="Times New Roman"/>
          <w:b/>
          <w:sz w:val="24"/>
          <w:szCs w:val="24"/>
        </w:rPr>
      </w:pPr>
    </w:p>
    <w:p w:rsidR="00D64D5C" w:rsidRDefault="00D64D5C" w:rsidP="005757C2">
      <w:pPr>
        <w:widowControl w:val="0"/>
        <w:tabs>
          <w:tab w:val="left" w:pos="518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Nauka pisania może być świetną zabawą</w:t>
      </w:r>
    </w:p>
    <w:p w:rsidR="00D64D5C" w:rsidRDefault="00D64D5C" w:rsidP="00D64D5C">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Nauka pisania zawsze sprawiała dzieciom problemy. Tymczasem rysując od wczesnego wieku nasze pociechy nabierają zdolności prowadzenia ręki w swobodny sposób. Utrwalają się ruchy takie jak: kreślenie linii pionowych i poziomych, okręgów (przeciwnie do wskazówek zegara).W oparciu o te umiejętności, można gładko przejść do nauki liter. </w:t>
      </w:r>
    </w:p>
    <w:p w:rsidR="00D64D5C" w:rsidRDefault="00D64D5C" w:rsidP="00D64D5C">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Oznaką prawidłowego pisania jest automatyczny sposób, w jaki poruszamy dłonią. Ruchy te charakteryzuje równy rytm oraz stopień powtarzalności, są płynne i nie wymagają czasu ani wysiłku. Dzieci uczące się pisać, kiedy rysują wykonują ruchy bardzo płynne – tworząc linie czy koła. Kiedy jednak pracują nad literami, które mają kształt nieznany, zaczynają kopiować je kawałek po kawałku. Te kontrolowane ruchy, uniemożliwiając wspomnianą płynność, wpływają na tempo pisania oraz ściskanie dłoni. Im lepiej dzieci radzą sobie z pisaniem, tym mniej kontrolują swoje ruchy i zaczynają pisać automatycznie.</w:t>
      </w:r>
    </w:p>
    <w:p w:rsidR="00D64D5C" w:rsidRDefault="00D64D5C" w:rsidP="00D64D5C">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Wnioski te warto wykorzystać w nauce, łączyć rysowanie i pisanie. Dzieci uczące się pisać, muszą powtarzać określone czynności i ruchy. Trzeba również wiedzieć, że nawyki w pisaniu dzieci leworęcznych są inne niż dzieci praworęcznych. Ważne jest, aby przygotować dziecku odpowiednie miejsce do pracy:</w:t>
      </w:r>
    </w:p>
    <w:p w:rsidR="00D64D5C" w:rsidRDefault="00D64D5C" w:rsidP="00D64D5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dla leworęcznych: światło powinno padać na biurko z prawej strony, dziecko powinno siedzieć z lewej strony biurka, zakup odpowiednich dla dzieci leworęcznych przyborów szkolnych</w:t>
      </w:r>
    </w:p>
    <w:p w:rsidR="00D64D5C" w:rsidRDefault="00D64D5C" w:rsidP="00D64D5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 dla praworęcznych: światło powinno padać na biurko z lewej strony, dziecko powinno siedzieć z prawej strony biurka, zakup odpowiednich dla dzieci praworęcznych przyborów szkolnych.</w:t>
      </w:r>
    </w:p>
    <w:p w:rsidR="00D64D5C" w:rsidRDefault="00D64D5C" w:rsidP="00D64D5C">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Ćwiczenie pisania czasem zaczyna być monotonne, dziecko zniechęca się. Jeśli dodatkowo pojawiają się trudności, dziecko rezygnuje z pisania. Co zrobić, aby je zachęcić? Zacznijcie się bawić! Oto kilka zabaw na zachętę:</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lepienie plastelinowych literek własnego imienia,</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rysowanie patykiem na piasku,</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malowanie farbami przy użyciu palców - obecnie dostępne farby są łatwo zmywalne. Występują również farby przeznaczone specjalnie do malowania palcami, a dziecko pozbawione ograniczeń będzie miało dobrą zabawę. Można również zostawiać odciski swoich dłoni i stóp, tworzyć z nich rożne kompozycje,</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obrysowywanie rąk, stóp, ciała, przedmiotów codziennego użytku, zabawek, a </w:t>
      </w:r>
      <w:r>
        <w:rPr>
          <w:rFonts w:ascii="Times New Roman" w:hAnsi="Times New Roman" w:cs="Times New Roman"/>
          <w:sz w:val="24"/>
          <w:szCs w:val="24"/>
        </w:rPr>
        <w:lastRenderedPageBreak/>
        <w:t>następnie dorysowywanie im oczu, uśmiechów, tworzenie kompozycji,</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pisanie świecą na kartce, a następnie malowanie po kartce farbami, tak aby napis zrobił się widoczny, </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kreślenie linii, figur, liter, cyfr na tackach z kaszą, </w:t>
      </w:r>
    </w:p>
    <w:p w:rsidR="00D64D5C" w:rsidRDefault="00D64D5C" w:rsidP="00D64D5C">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wykonywanie różnych ćwiczeń graficznych przy użyciu: kredy, kredek woskowych, węgla rysunkowego, pędzla, ołówka, długopisu, pióra bądź mazaków różnej grubości.</w:t>
      </w:r>
    </w:p>
    <w:p w:rsidR="00D64D5C" w:rsidRDefault="00D64D5C" w:rsidP="00D64D5C">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Trzeba pamiętać, że nie możemy ćwiczyć z dzieckiem przez kilka godzin bez przerwy. Dziecko potrzebuje relaksu i odpoczynku. Ćwiczenia powinny być wykonywane w atmosferze zabawy i śmiechu, aby dziecko zrelaksowało się. Dzięki dobremu nastrojowi, dziecko nie będzie przejmowało się porażkami i przezwyciężymy strach przed niepowodzeniami w malowaniu oraz w pisaniu. Dodatkowo wywiąże się między Wami nić emocjonalna, która wpływa na socjalizację i rozwój dziecka. Ważne jest abyście w tych zabawach nagradzali wysiłek pociechy. Jego praca włożona w rysunek, pisanie musi zostać doceniona. Niepowodzenia można obracać w żart, wspólnie się pośmiać, ale nie naśmiewać się. Po serii ćwiczeń, można wrócić do nauki pisania.</w:t>
      </w:r>
    </w:p>
    <w:p w:rsidR="00D64D5C" w:rsidRDefault="00D64D5C" w:rsidP="00D64D5C">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Pisanie, które nam nie sprawia problemów, dla dzieci jest spora trudnością. Trzeba wykorzystać umiejętności, których dziecko nabyło w zabawie, aby nauka nie była nudna, monotonna, aby chciało pisać. Maluchy zachęcone do ćwiczeń, miło będą kojarzyć edukację, co przełoży się również na późniejsze wyniki w szkole.</w:t>
      </w:r>
    </w:p>
    <w:p w:rsidR="00D64D5C" w:rsidRDefault="00D64D5C" w:rsidP="00D64D5C">
      <w:pPr>
        <w:widowControl w:val="0"/>
        <w:autoSpaceDE w:val="0"/>
        <w:autoSpaceDN w:val="0"/>
        <w:adjustRightInd w:val="0"/>
        <w:spacing w:after="200" w:line="276" w:lineRule="auto"/>
        <w:rPr>
          <w:rFonts w:ascii="Times New Roman" w:hAnsi="Times New Roman" w:cs="Times New Roman"/>
          <w:sz w:val="24"/>
          <w:szCs w:val="24"/>
          <w:lang w:val="en-US"/>
        </w:rPr>
      </w:pPr>
    </w:p>
    <w:p w:rsidR="00BE3846" w:rsidRDefault="00BE3846">
      <w:bookmarkStart w:id="0" w:name="_GoBack"/>
      <w:bookmarkEnd w:id="0"/>
    </w:p>
    <w:sectPr w:rsidR="00BE3846" w:rsidSect="003E7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32059"/>
    <w:multiLevelType w:val="hybridMultilevel"/>
    <w:tmpl w:val="44468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4D5C"/>
    <w:rsid w:val="00110AAF"/>
    <w:rsid w:val="003E7620"/>
    <w:rsid w:val="005757C2"/>
    <w:rsid w:val="00A52EFF"/>
    <w:rsid w:val="00BE3846"/>
    <w:rsid w:val="00D32178"/>
    <w:rsid w:val="00D64D5C"/>
    <w:rsid w:val="00DB31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D5C"/>
    <w:pPr>
      <w:spacing w:line="25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1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1</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Toshiba</cp:lastModifiedBy>
  <cp:revision>3</cp:revision>
  <dcterms:created xsi:type="dcterms:W3CDTF">2019-09-18T19:10:00Z</dcterms:created>
  <dcterms:modified xsi:type="dcterms:W3CDTF">2019-09-22T14:51:00Z</dcterms:modified>
</cp:coreProperties>
</file>